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spacing w:after="60"/>
        <w:jc w:val="center"/>
        <w:rPr>
          <w:rFonts w:ascii="Arial" w:hAnsi="Arial"/>
          <w:b w:val="1"/>
          <w:bCs w:val="1"/>
          <w:caps w:val="1"/>
          <w:sz w:val="24"/>
          <w:szCs w:val="24"/>
        </w:rPr>
      </w:pPr>
      <w: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-899794</wp:posOffset>
            </wp:positionH>
            <wp:positionV relativeFrom="line">
              <wp:posOffset>-735330</wp:posOffset>
            </wp:positionV>
            <wp:extent cx="7841616" cy="1000762"/>
            <wp:effectExtent l="0" t="0" r="0" b="0"/>
            <wp:wrapSquare wrapText="bothSides" distL="57150" distR="57150" distT="57150" distB="57150"/>
            <wp:docPr id="1073741825" name="officeArt object" descr="blu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lue.png" descr="blu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1616" cy="100076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spacing w:after="60"/>
        <w:jc w:val="center"/>
        <w:rPr>
          <w:rFonts w:ascii="Arial" w:hAnsi="Arial"/>
          <w:b w:val="1"/>
          <w:bCs w:val="1"/>
          <w:caps w:val="1"/>
          <w:sz w:val="24"/>
          <w:szCs w:val="24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cs="Calibri" w:hAnsi="Calibri" w:eastAsia="Calibri"/>
          <w:b w:val="1"/>
          <w:bCs w:val="1"/>
          <w:sz w:val="32"/>
          <w:szCs w:val="32"/>
        </w:rPr>
      </w:pPr>
      <w:r>
        <w:rPr>
          <w:rFonts w:ascii="Calibri" w:cs="Calibri" w:hAnsi="Calibri" w:eastAsia="Calibri"/>
          <w:b w:val="1"/>
          <w:bCs w:val="1"/>
          <w:sz w:val="32"/>
          <w:szCs w:val="32"/>
          <w:rtl w:val="0"/>
        </w:rPr>
        <w:t>Р Е З О Л Ю Ц И Я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 w:val="1"/>
          <w:bCs w:val="1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 w:val="1"/>
          <w:bCs w:val="1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 xml:space="preserve">от РК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 xml:space="preserve">...................................................., 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 xml:space="preserve">Д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 xml:space="preserve">2482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България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4"/>
          <w:szCs w:val="24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4"/>
          <w:szCs w:val="24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              На основание чл</w:t>
      </w:r>
      <w:r>
        <w:rPr>
          <w:sz w:val="24"/>
          <w:szCs w:val="24"/>
          <w:rtl w:val="0"/>
        </w:rPr>
        <w:t xml:space="preserve">. 14.020.4 </w:t>
      </w:r>
      <w:r>
        <w:rPr>
          <w:sz w:val="24"/>
          <w:szCs w:val="24"/>
          <w:rtl w:val="0"/>
        </w:rPr>
        <w:t xml:space="preserve">от Правилника на Ротари Интернешънъл </w:t>
      </w:r>
      <w:r>
        <w:rPr>
          <w:sz w:val="24"/>
          <w:szCs w:val="24"/>
          <w:rtl w:val="0"/>
        </w:rPr>
        <w:t>(</w:t>
      </w:r>
      <w:r>
        <w:rPr>
          <w:sz w:val="24"/>
          <w:szCs w:val="24"/>
          <w:rtl w:val="0"/>
        </w:rPr>
        <w:t>РИ</w:t>
      </w:r>
      <w:r>
        <w:rPr>
          <w:sz w:val="24"/>
          <w:szCs w:val="24"/>
          <w:rtl w:val="0"/>
        </w:rPr>
        <w:t xml:space="preserve">),  </w:t>
      </w:r>
      <w:r>
        <w:rPr>
          <w:sz w:val="24"/>
          <w:szCs w:val="24"/>
          <w:rtl w:val="0"/>
        </w:rPr>
        <w:t>на своя редовна среща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 xml:space="preserve">проведена на  </w:t>
      </w:r>
      <w:r>
        <w:rPr>
          <w:sz w:val="24"/>
          <w:szCs w:val="24"/>
          <w:rtl w:val="0"/>
        </w:rPr>
        <w:t xml:space="preserve">..................... 20 ....... </w:t>
      </w:r>
      <w:r>
        <w:rPr>
          <w:sz w:val="24"/>
          <w:szCs w:val="24"/>
          <w:rtl w:val="0"/>
        </w:rPr>
        <w:t xml:space="preserve">година 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 xml:space="preserve">РК </w:t>
      </w:r>
      <w:r>
        <w:rPr>
          <w:sz w:val="24"/>
          <w:szCs w:val="24"/>
          <w:rtl w:val="0"/>
        </w:rPr>
        <w:t xml:space="preserve">....................................... </w:t>
      </w:r>
      <w:r>
        <w:rPr>
          <w:sz w:val="24"/>
          <w:szCs w:val="24"/>
          <w:rtl w:val="0"/>
        </w:rPr>
        <w:t xml:space="preserve">обсъди  и прие кандидатурата на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sz w:val="24"/>
          <w:szCs w:val="24"/>
          <w:rtl w:val="0"/>
        </w:rPr>
        <w:t xml:space="preserve">............................................................................................ </w:t>
      </w:r>
      <w:r>
        <w:rPr>
          <w:sz w:val="24"/>
          <w:szCs w:val="24"/>
          <w:rtl w:val="0"/>
        </w:rPr>
        <w:t>от РК</w:t>
      </w:r>
      <w:r>
        <w:rPr>
          <w:sz w:val="24"/>
          <w:szCs w:val="24"/>
          <w:rtl w:val="0"/>
        </w:rPr>
        <w:t xml:space="preserve">.............................................. </w:t>
      </w:r>
      <w:r>
        <w:rPr>
          <w:sz w:val="24"/>
          <w:szCs w:val="24"/>
          <w:rtl w:val="0"/>
        </w:rPr>
        <w:t xml:space="preserve">за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 xml:space="preserve">ДГН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202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1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/202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2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 xml:space="preserve"> год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 xml:space="preserve">.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                    Тази своя номинация клубът представя чрез Гуверньора на Дистрикт </w:t>
      </w:r>
      <w:r>
        <w:rPr>
          <w:sz w:val="24"/>
          <w:szCs w:val="24"/>
          <w:rtl w:val="0"/>
        </w:rPr>
        <w:t xml:space="preserve">2482 </w:t>
      </w:r>
      <w:r>
        <w:rPr>
          <w:sz w:val="24"/>
          <w:szCs w:val="24"/>
          <w:rtl w:val="0"/>
        </w:rPr>
        <w:t>до Комитета по номинациите за ДГН</w:t>
      </w:r>
      <w:r>
        <w:rPr>
          <w:sz w:val="24"/>
          <w:szCs w:val="24"/>
          <w:rtl w:val="0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4"/>
          <w:szCs w:val="24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4"/>
          <w:szCs w:val="24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4"/>
          <w:szCs w:val="24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4"/>
          <w:szCs w:val="24"/>
        </w:rPr>
      </w:pPr>
      <w:r>
        <w:rPr>
          <w:sz w:val="24"/>
          <w:szCs w:val="24"/>
          <w:rtl w:val="0"/>
        </w:rPr>
        <w:t>.................. 201</w:t>
      </w:r>
      <w:r>
        <w:rPr>
          <w:sz w:val="24"/>
          <w:szCs w:val="24"/>
          <w:rtl w:val="0"/>
        </w:rPr>
        <w:t>… год</w:t>
      </w:r>
      <w:r>
        <w:rPr>
          <w:sz w:val="24"/>
          <w:szCs w:val="24"/>
          <w:rtl w:val="0"/>
        </w:rPr>
        <w:t xml:space="preserve">.         </w:t>
      </w:r>
      <w:r>
        <w:rPr>
          <w:sz w:val="24"/>
          <w:szCs w:val="24"/>
          <w:rtl w:val="0"/>
        </w:rPr>
        <w:t xml:space="preserve">      </w:t>
      </w:r>
      <w:r>
        <w:rPr>
          <w:sz w:val="24"/>
          <w:szCs w:val="24"/>
          <w:rtl w:val="0"/>
        </w:rPr>
        <w:t xml:space="preserve"> СЕКРЕТАР НА РК </w:t>
      </w:r>
      <w:r>
        <w:rPr>
          <w:sz w:val="24"/>
          <w:szCs w:val="24"/>
          <w:rtl w:val="0"/>
        </w:rPr>
        <w:t>.............................................</w:t>
      </w:r>
      <w:r>
        <w:rPr>
          <w:sz w:val="24"/>
          <w:szCs w:val="24"/>
          <w:rtl w:val="0"/>
        </w:rPr>
        <w:t>.</w:t>
      </w:r>
      <w:r>
        <w:rPr>
          <w:sz w:val="24"/>
          <w:szCs w:val="24"/>
          <w:rtl w:val="0"/>
        </w:rPr>
        <w:t xml:space="preserve">  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rPr>
          <w:sz w:val="24"/>
          <w:szCs w:val="24"/>
          <w:rtl w:val="0"/>
        </w:rPr>
        <w:t xml:space="preserve">                                                                                    / </w:t>
      </w:r>
      <w:r>
        <w:rPr>
          <w:sz w:val="24"/>
          <w:szCs w:val="24"/>
          <w:rtl w:val="0"/>
        </w:rPr>
        <w:t>име</w:t>
      </w:r>
      <w:r>
        <w:rPr>
          <w:sz w:val="24"/>
          <w:szCs w:val="24"/>
          <w:rtl w:val="0"/>
        </w:rPr>
        <w:t xml:space="preserve">,  </w:t>
      </w:r>
      <w:r>
        <w:rPr>
          <w:sz w:val="24"/>
          <w:szCs w:val="24"/>
          <w:rtl w:val="0"/>
          <w:lang w:val="ru-RU"/>
        </w:rPr>
        <w:t>фамилия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подпис </w:t>
      </w:r>
      <w:r>
        <w:rPr>
          <w:sz w:val="24"/>
          <w:szCs w:val="24"/>
          <w:rtl w:val="0"/>
        </w:rPr>
        <w:t>/</w:t>
      </w:r>
    </w:p>
    <w:sectPr>
      <w:headerReference w:type="default" r:id="rId5"/>
      <w:footerReference w:type="default" r:id="rId6"/>
      <w:pgSz w:w="12240" w:h="15840" w:orient="portrait"/>
      <w:pgMar w:top="1080" w:right="1080" w:bottom="1134" w:left="108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английски" w:val="‘“(〔[{〈《「『【⦅〘〖«〝︵︷︹︻︽︿﹁﹃﹇﹙﹛﹝｢"/>
  <w:noLineBreaksBefore w:lang="английски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