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08" w:rsidRDefault="00482E08" w:rsidP="005058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58D1" w:rsidRDefault="005058D1" w:rsidP="002A22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ДИСТРИКТЕН</w:t>
      </w:r>
      <w:r w:rsidR="002A2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 ЗА ФОНДАЦИЯ РОТАРИ 202</w:t>
      </w:r>
      <w:r w:rsidR="006160E9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2A228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60E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2A2281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</w:t>
      </w:r>
    </w:p>
    <w:p w:rsidR="00992F92" w:rsidRDefault="005058D1" w:rsidP="00397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</w:p>
    <w:p w:rsidR="005058D1" w:rsidRDefault="005058D1" w:rsidP="00482E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08">
        <w:rPr>
          <w:rFonts w:ascii="Times New Roman" w:hAnsi="Times New Roman" w:cs="Times New Roman"/>
          <w:sz w:val="24"/>
          <w:szCs w:val="24"/>
        </w:rPr>
        <w:t>Подобряване на знанията и уменията на Клубовете за реализиране на значими проекти, които отговарят на четирите приоритета на стратегическия план . Стимулиране на ротарианците да проучват надлежно нуждите на местните общности, с което ще се гарантира устойчивото въздействие  от реализираните проекти, съответно от дейността на клубовете.</w:t>
      </w:r>
    </w:p>
    <w:p w:rsidR="005058D1" w:rsidRDefault="006160E9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Насърчаване</w:t>
      </w:r>
      <w:r w:rsidR="005058D1" w:rsidRPr="00482E08">
        <w:rPr>
          <w:rFonts w:ascii="Times New Roman" w:hAnsi="Times New Roman" w:cs="Times New Roman"/>
          <w:sz w:val="24"/>
          <w:szCs w:val="24"/>
        </w:rPr>
        <w:t xml:space="preserve"> на ротарианците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058D1" w:rsidRPr="00482E08">
        <w:rPr>
          <w:rFonts w:ascii="Times New Roman" w:hAnsi="Times New Roman" w:cs="Times New Roman"/>
          <w:sz w:val="24"/>
          <w:szCs w:val="24"/>
        </w:rPr>
        <w:t xml:space="preserve"> постоянно учене, участие в 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дистриктни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 xml:space="preserve"> събития,  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e-learning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 xml:space="preserve"> уроци; използване ресурсите на сайта на РИ – регистриране в 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 xml:space="preserve"> Access (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MyRotary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Rotary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Rotary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58D1" w:rsidRPr="00482E08">
        <w:rPr>
          <w:rFonts w:ascii="Times New Roman" w:hAnsi="Times New Roman" w:cs="Times New Roman"/>
          <w:sz w:val="24"/>
          <w:szCs w:val="24"/>
        </w:rPr>
        <w:t>Webinars</w:t>
      </w:r>
      <w:proofErr w:type="spellEnd"/>
      <w:r w:rsidR="005058D1" w:rsidRPr="00482E08">
        <w:rPr>
          <w:rFonts w:ascii="Times New Roman" w:hAnsi="Times New Roman" w:cs="Times New Roman"/>
          <w:sz w:val="24"/>
          <w:szCs w:val="24"/>
        </w:rPr>
        <w:t>; CADRE и др.</w:t>
      </w:r>
      <w:r>
        <w:rPr>
          <w:rFonts w:ascii="Times New Roman" w:hAnsi="Times New Roman" w:cs="Times New Roman"/>
          <w:sz w:val="24"/>
          <w:szCs w:val="24"/>
        </w:rPr>
        <w:t xml:space="preserve"> с цел увеличаване на знанията и уменията им за реализиране на успешни проекти</w:t>
      </w:r>
      <w:r w:rsidR="005058D1" w:rsidRPr="00482E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58D1" w:rsidRDefault="005058D1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08">
        <w:rPr>
          <w:rFonts w:ascii="Times New Roman" w:hAnsi="Times New Roman" w:cs="Times New Roman"/>
          <w:sz w:val="24"/>
          <w:szCs w:val="24"/>
        </w:rPr>
        <w:t xml:space="preserve">Повишаване качеството на </w:t>
      </w:r>
      <w:proofErr w:type="spellStart"/>
      <w:r w:rsidRPr="00482E08">
        <w:rPr>
          <w:rFonts w:ascii="Times New Roman" w:hAnsi="Times New Roman" w:cs="Times New Roman"/>
          <w:sz w:val="24"/>
          <w:szCs w:val="24"/>
        </w:rPr>
        <w:t>дист</w:t>
      </w:r>
      <w:r w:rsidR="00AD6227">
        <w:rPr>
          <w:rFonts w:ascii="Times New Roman" w:hAnsi="Times New Roman" w:cs="Times New Roman"/>
          <w:sz w:val="24"/>
          <w:szCs w:val="24"/>
        </w:rPr>
        <w:t>р</w:t>
      </w:r>
      <w:r w:rsidRPr="00482E08">
        <w:rPr>
          <w:rFonts w:ascii="Times New Roman" w:hAnsi="Times New Roman" w:cs="Times New Roman"/>
          <w:sz w:val="24"/>
          <w:szCs w:val="24"/>
        </w:rPr>
        <w:t>иктните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 xml:space="preserve"> проекти и увеличаване броя на международните проекти: </w:t>
      </w:r>
      <w:r w:rsidRPr="00482E08">
        <w:sym w:font="Symbol" w:char="F02D"/>
      </w:r>
      <w:r w:rsidRPr="00482E08">
        <w:rPr>
          <w:rFonts w:ascii="Times New Roman" w:hAnsi="Times New Roman" w:cs="Times New Roman"/>
          <w:sz w:val="24"/>
          <w:szCs w:val="24"/>
        </w:rPr>
        <w:t xml:space="preserve"> Минимум </w:t>
      </w:r>
      <w:r w:rsidR="004542C0" w:rsidRPr="00482E08">
        <w:rPr>
          <w:rFonts w:ascii="Times New Roman" w:hAnsi="Times New Roman" w:cs="Times New Roman"/>
          <w:sz w:val="24"/>
          <w:szCs w:val="24"/>
        </w:rPr>
        <w:t>2</w:t>
      </w:r>
      <w:r w:rsidRPr="00482E08">
        <w:rPr>
          <w:rFonts w:ascii="Times New Roman" w:hAnsi="Times New Roman" w:cs="Times New Roman"/>
          <w:sz w:val="24"/>
          <w:szCs w:val="24"/>
        </w:rPr>
        <w:t xml:space="preserve"> проекта за финансиране чрез Глобален </w:t>
      </w:r>
      <w:proofErr w:type="spellStart"/>
      <w:r w:rsidRPr="00482E08">
        <w:rPr>
          <w:rFonts w:ascii="Times New Roman" w:hAnsi="Times New Roman" w:cs="Times New Roman"/>
          <w:sz w:val="24"/>
          <w:szCs w:val="24"/>
        </w:rPr>
        <w:t>грант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 xml:space="preserve"> подадени и одобрени;</w:t>
      </w:r>
    </w:p>
    <w:p w:rsidR="002A2281" w:rsidRPr="006160E9" w:rsidRDefault="004542C0" w:rsidP="006160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08">
        <w:rPr>
          <w:rFonts w:ascii="Times New Roman" w:hAnsi="Times New Roman" w:cs="Times New Roman"/>
          <w:sz w:val="24"/>
          <w:szCs w:val="24"/>
        </w:rPr>
        <w:t xml:space="preserve">Идентифициране на национални каузи във всяка зона на фокус на Фондация </w:t>
      </w:r>
      <w:proofErr w:type="spellStart"/>
      <w:r w:rsidRPr="00482E08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 xml:space="preserve"> чрез допитване до ротарианци – професионалисти в нея и изпълнение на проекти на ниво </w:t>
      </w:r>
      <w:proofErr w:type="spellStart"/>
      <w:r w:rsidRPr="00482E08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>;</w:t>
      </w:r>
    </w:p>
    <w:p w:rsidR="00482E08" w:rsidRDefault="002A2281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Организиране на качествени</w:t>
      </w:r>
      <w:r w:rsidR="004542C0" w:rsidRPr="00482E08">
        <w:rPr>
          <w:rFonts w:ascii="Times New Roman" w:hAnsi="Times New Roman" w:cs="Times New Roman"/>
          <w:sz w:val="24"/>
          <w:szCs w:val="24"/>
        </w:rPr>
        <w:t xml:space="preserve"> и разнообразни информационни кампании в различни обществени и социални медии </w:t>
      </w:r>
      <w:r w:rsidR="006160E9">
        <w:rPr>
          <w:rFonts w:ascii="Times New Roman" w:hAnsi="Times New Roman" w:cs="Times New Roman"/>
          <w:sz w:val="24"/>
          <w:szCs w:val="24"/>
        </w:rPr>
        <w:t xml:space="preserve">съвместно с комитета по публичен имидж </w:t>
      </w:r>
      <w:r w:rsidR="004542C0" w:rsidRPr="00482E08">
        <w:rPr>
          <w:rFonts w:ascii="Times New Roman" w:hAnsi="Times New Roman" w:cs="Times New Roman"/>
          <w:sz w:val="24"/>
          <w:szCs w:val="24"/>
        </w:rPr>
        <w:t xml:space="preserve">за популяризиране на дейността на Фондация </w:t>
      </w:r>
      <w:proofErr w:type="spellStart"/>
      <w:r w:rsidR="004542C0" w:rsidRPr="00482E08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="004542C0" w:rsidRPr="00482E08">
        <w:rPr>
          <w:rFonts w:ascii="Times New Roman" w:hAnsi="Times New Roman" w:cs="Times New Roman"/>
          <w:sz w:val="24"/>
          <w:szCs w:val="24"/>
        </w:rPr>
        <w:t xml:space="preserve"> в България, устойчивите резултати и ползите от изпълнените проекти.</w:t>
      </w:r>
    </w:p>
    <w:p w:rsidR="004542C0" w:rsidRDefault="004542C0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08">
        <w:rPr>
          <w:rFonts w:ascii="Times New Roman" w:hAnsi="Times New Roman" w:cs="Times New Roman"/>
          <w:sz w:val="24"/>
          <w:szCs w:val="24"/>
        </w:rPr>
        <w:t xml:space="preserve">Разработване и популяризиране на сайт/социална страница предназначен само за Фондация </w:t>
      </w:r>
      <w:proofErr w:type="spellStart"/>
      <w:r w:rsidRPr="00482E08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 xml:space="preserve"> и дейността в България</w:t>
      </w:r>
      <w:r w:rsidR="00482E08">
        <w:rPr>
          <w:rFonts w:ascii="Times New Roman" w:hAnsi="Times New Roman" w:cs="Times New Roman"/>
          <w:sz w:val="24"/>
          <w:szCs w:val="24"/>
        </w:rPr>
        <w:t>;</w:t>
      </w:r>
    </w:p>
    <w:p w:rsidR="004542C0" w:rsidRDefault="004542C0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08">
        <w:rPr>
          <w:rFonts w:ascii="Times New Roman" w:hAnsi="Times New Roman" w:cs="Times New Roman"/>
          <w:sz w:val="24"/>
          <w:szCs w:val="24"/>
        </w:rPr>
        <w:t xml:space="preserve">Увеличаване на даренията към Годишния фонд спрямо предишната година поне с 10%; </w:t>
      </w:r>
    </w:p>
    <w:p w:rsidR="004542C0" w:rsidRDefault="004542C0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08">
        <w:rPr>
          <w:rFonts w:ascii="Times New Roman" w:hAnsi="Times New Roman" w:cs="Times New Roman"/>
          <w:sz w:val="24"/>
          <w:szCs w:val="24"/>
        </w:rPr>
        <w:t>Намаляване на бройката клубовете, които не даряват чрез активни разяснителни кампании;</w:t>
      </w:r>
    </w:p>
    <w:p w:rsidR="002A2281" w:rsidRDefault="002A2281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Продължаване на инициативата за онлайн обучителен панел/консултации „Часът на Фондация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>“;</w:t>
      </w:r>
    </w:p>
    <w:p w:rsidR="004542C0" w:rsidRDefault="004542C0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08">
        <w:rPr>
          <w:rFonts w:ascii="Times New Roman" w:hAnsi="Times New Roman" w:cs="Times New Roman"/>
          <w:sz w:val="24"/>
          <w:szCs w:val="24"/>
        </w:rPr>
        <w:t xml:space="preserve">Активно коопериране с ICC Комитетите за създаване и </w:t>
      </w:r>
      <w:proofErr w:type="spellStart"/>
      <w:r w:rsidRPr="00482E08">
        <w:rPr>
          <w:rFonts w:ascii="Times New Roman" w:hAnsi="Times New Roman" w:cs="Times New Roman"/>
          <w:sz w:val="24"/>
          <w:szCs w:val="24"/>
        </w:rPr>
        <w:t>затвърждаване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 xml:space="preserve"> на контакти с други </w:t>
      </w:r>
      <w:proofErr w:type="spellStart"/>
      <w:r w:rsidRPr="00482E08">
        <w:rPr>
          <w:rFonts w:ascii="Times New Roman" w:hAnsi="Times New Roman" w:cs="Times New Roman"/>
          <w:sz w:val="24"/>
          <w:szCs w:val="24"/>
        </w:rPr>
        <w:t>Дистрикти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 xml:space="preserve"> извън зоната на Балканите</w:t>
      </w:r>
      <w:r w:rsidR="006160E9">
        <w:rPr>
          <w:rFonts w:ascii="Times New Roman" w:hAnsi="Times New Roman" w:cs="Times New Roman"/>
          <w:sz w:val="24"/>
          <w:szCs w:val="24"/>
        </w:rPr>
        <w:t xml:space="preserve"> с цел подпомагане не клубовете за намиране на международни партньори за техните глобални </w:t>
      </w:r>
      <w:proofErr w:type="spellStart"/>
      <w:r w:rsidR="006160E9">
        <w:rPr>
          <w:rFonts w:ascii="Times New Roman" w:hAnsi="Times New Roman" w:cs="Times New Roman"/>
          <w:sz w:val="24"/>
          <w:szCs w:val="24"/>
        </w:rPr>
        <w:t>грантове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42C0" w:rsidRDefault="004542C0" w:rsidP="004542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E08">
        <w:rPr>
          <w:rFonts w:ascii="Times New Roman" w:hAnsi="Times New Roman" w:cs="Times New Roman"/>
          <w:sz w:val="24"/>
          <w:szCs w:val="24"/>
        </w:rPr>
        <w:t xml:space="preserve">Събиране и обобщаване на информацията за всички проекти през последните години и публикуването им на </w:t>
      </w:r>
      <w:proofErr w:type="spellStart"/>
      <w:r w:rsidRPr="00482E08">
        <w:rPr>
          <w:rFonts w:ascii="Times New Roman" w:hAnsi="Times New Roman" w:cs="Times New Roman"/>
          <w:sz w:val="24"/>
          <w:szCs w:val="24"/>
        </w:rPr>
        <w:t>дистриктния</w:t>
      </w:r>
      <w:proofErr w:type="spellEnd"/>
      <w:r w:rsidRPr="00482E08">
        <w:rPr>
          <w:rFonts w:ascii="Times New Roman" w:hAnsi="Times New Roman" w:cs="Times New Roman"/>
          <w:sz w:val="24"/>
          <w:szCs w:val="24"/>
        </w:rPr>
        <w:t xml:space="preserve"> сайт</w:t>
      </w:r>
      <w:r w:rsidR="000D2566">
        <w:rPr>
          <w:rFonts w:ascii="Times New Roman" w:hAnsi="Times New Roman" w:cs="Times New Roman"/>
          <w:sz w:val="24"/>
          <w:szCs w:val="24"/>
        </w:rPr>
        <w:t>;</w:t>
      </w:r>
    </w:p>
    <w:p w:rsidR="005058D1" w:rsidRPr="002A2281" w:rsidRDefault="000D2566" w:rsidP="002A22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9C7">
        <w:rPr>
          <w:rFonts w:ascii="Times New Roman" w:hAnsi="Times New Roman" w:cs="Times New Roman"/>
          <w:sz w:val="24"/>
          <w:szCs w:val="24"/>
        </w:rPr>
        <w:t>Разработване на 3-годишен план за работата на ДКФР в съответствие със стратегическия план за развитието на Д2482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7648" w:rsidRDefault="00147648" w:rsidP="00820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648" w:rsidRDefault="00147648" w:rsidP="00820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E08" w:rsidRDefault="00E10EF9" w:rsidP="00820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9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 Л А 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482E08" w:rsidTr="006160E9">
        <w:tc>
          <w:tcPr>
            <w:tcW w:w="4786" w:type="dxa"/>
          </w:tcPr>
          <w:p w:rsidR="00482E08" w:rsidRDefault="00482E08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Дейност</w:t>
            </w:r>
          </w:p>
        </w:tc>
        <w:tc>
          <w:tcPr>
            <w:tcW w:w="4502" w:type="dxa"/>
          </w:tcPr>
          <w:p w:rsidR="00482E08" w:rsidRDefault="00482E08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482E08" w:rsidRPr="0082062C" w:rsidTr="006160E9">
        <w:tc>
          <w:tcPr>
            <w:tcW w:w="4786" w:type="dxa"/>
          </w:tcPr>
          <w:p w:rsidR="00482E08" w:rsidRPr="0082062C" w:rsidRDefault="00482E08" w:rsidP="00482E08">
            <w:pPr>
              <w:pStyle w:val="ListParagraph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Попълване и организация на страницата на комитета и съответните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подкомитети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сайта на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Дистрикта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2E08" w:rsidRPr="0082062C" w:rsidRDefault="00482E08" w:rsidP="00482E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Попълване на членовете на комитета със снимките и координатите</w:t>
            </w:r>
          </w:p>
          <w:p w:rsidR="00482E08" w:rsidRPr="0082062C" w:rsidRDefault="00482E08" w:rsidP="00482E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и качване на страницата на комитета на необходимите документи за кандидатстване за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грантове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, в т.ч. и превод на измененията</w:t>
            </w:r>
          </w:p>
          <w:p w:rsidR="00482E08" w:rsidRPr="0082062C" w:rsidRDefault="00482E08" w:rsidP="00482E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Поставяне на информация за изпълнените през последните 3 години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дистриктни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глобални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грантове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(кратко представяне) </w:t>
            </w:r>
          </w:p>
          <w:p w:rsidR="00482E08" w:rsidRPr="0082062C" w:rsidRDefault="00482E08" w:rsidP="00482E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Качване на информация,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касаеща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Ротари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стипендиите за мир и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актуализираето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</w:t>
            </w:r>
          </w:p>
          <w:p w:rsidR="00482E08" w:rsidRPr="0082062C" w:rsidRDefault="00482E08" w:rsidP="00482E0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Създаване на видео материали за попълване на формулярите за отличието Пол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Харис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 извършване на даренията към ФР с цел улесняване на ротарианците</w:t>
            </w:r>
          </w:p>
          <w:p w:rsidR="00482E08" w:rsidRPr="0082062C" w:rsidRDefault="00482E08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482E08" w:rsidRPr="0082062C" w:rsidRDefault="0082062C" w:rsidP="00616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30.09.202</w:t>
            </w:r>
            <w:r w:rsidR="00616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482E08" w:rsidRPr="0082062C" w:rsidTr="006160E9">
        <w:tc>
          <w:tcPr>
            <w:tcW w:w="4786" w:type="dxa"/>
          </w:tcPr>
          <w:p w:rsidR="00482E08" w:rsidRPr="0082062C" w:rsidRDefault="00482E08" w:rsidP="00482E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Провеждане на тримесечни срещи на членовете на комитета – август, ноември, февруари, май с цел обсъждане на задачите, нови идеи и подготовка за кампании</w:t>
            </w:r>
          </w:p>
        </w:tc>
        <w:tc>
          <w:tcPr>
            <w:tcW w:w="4502" w:type="dxa"/>
          </w:tcPr>
          <w:p w:rsidR="00482E08" w:rsidRPr="0082062C" w:rsidRDefault="00482E08" w:rsidP="00482E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2281" w:rsidRPr="0082062C" w:rsidTr="006160E9">
        <w:tc>
          <w:tcPr>
            <w:tcW w:w="4786" w:type="dxa"/>
          </w:tcPr>
          <w:p w:rsidR="002A2281" w:rsidRPr="0082062C" w:rsidRDefault="002A2281" w:rsidP="00482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Провеждане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Уебинар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„Часът на ФР“</w:t>
            </w:r>
          </w:p>
        </w:tc>
        <w:tc>
          <w:tcPr>
            <w:tcW w:w="4502" w:type="dxa"/>
          </w:tcPr>
          <w:p w:rsidR="002A2281" w:rsidRPr="002A2281" w:rsidRDefault="006160E9" w:rsidP="0079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A2281" w:rsidRPr="002A2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 w:rsidR="00792B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82E08" w:rsidRPr="0082062C" w:rsidTr="006160E9">
        <w:tc>
          <w:tcPr>
            <w:tcW w:w="4786" w:type="dxa"/>
          </w:tcPr>
          <w:p w:rsidR="00482E08" w:rsidRPr="006160E9" w:rsidRDefault="00482E08" w:rsidP="00616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на кампанията за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Дистриктни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грантове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септември-октомври 202</w:t>
            </w:r>
            <w:r w:rsidR="00616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02" w:type="dxa"/>
          </w:tcPr>
          <w:p w:rsidR="00482E08" w:rsidRPr="0082062C" w:rsidRDefault="00482E08" w:rsidP="00616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30.08.202</w:t>
            </w:r>
            <w:r w:rsidR="00616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E08" w:rsidRPr="0082062C" w:rsidTr="006160E9">
        <w:tc>
          <w:tcPr>
            <w:tcW w:w="4786" w:type="dxa"/>
          </w:tcPr>
          <w:p w:rsidR="000D2566" w:rsidRPr="0082062C" w:rsidRDefault="000D2566" w:rsidP="000D2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на семинара за жизнен клуб и </w:t>
            </w:r>
            <w:r w:rsidR="007A18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семинара за управление на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="007A18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тове</w:t>
            </w:r>
            <w:proofErr w:type="spellEnd"/>
          </w:p>
          <w:p w:rsidR="00482E08" w:rsidRPr="0082062C" w:rsidRDefault="00482E08" w:rsidP="000D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482E08" w:rsidRPr="0082062C" w:rsidRDefault="000D2566" w:rsidP="0079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92B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</w:t>
            </w:r>
            <w:r w:rsidR="00616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/30.03.202</w:t>
            </w:r>
            <w:r w:rsidR="00616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82E08" w:rsidRPr="0082062C" w:rsidTr="006160E9">
        <w:tc>
          <w:tcPr>
            <w:tcW w:w="4786" w:type="dxa"/>
          </w:tcPr>
          <w:p w:rsidR="00482E08" w:rsidRPr="0082062C" w:rsidRDefault="000D2566" w:rsidP="000D25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Подпомагане на клубовете с цел реализиране на поне 2 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GG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както и 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GG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екипи за професионално обучение</w:t>
            </w:r>
          </w:p>
        </w:tc>
        <w:tc>
          <w:tcPr>
            <w:tcW w:w="4502" w:type="dxa"/>
          </w:tcPr>
          <w:p w:rsidR="00482E08" w:rsidRPr="0082062C" w:rsidRDefault="0082062C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текущо</w:t>
            </w:r>
          </w:p>
        </w:tc>
      </w:tr>
      <w:tr w:rsidR="000D2566" w:rsidRPr="0082062C" w:rsidTr="006160E9">
        <w:tc>
          <w:tcPr>
            <w:tcW w:w="4786" w:type="dxa"/>
          </w:tcPr>
          <w:p w:rsidR="000D2566" w:rsidRPr="0082062C" w:rsidRDefault="000D2566" w:rsidP="000D2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Оказване на регулярна експертна помощ на клубовете по разработване на апликациите, тълкуване на зоните на фокус и изискванията на ФР</w:t>
            </w:r>
          </w:p>
        </w:tc>
        <w:tc>
          <w:tcPr>
            <w:tcW w:w="4502" w:type="dxa"/>
          </w:tcPr>
          <w:p w:rsidR="000D2566" w:rsidRPr="0082062C" w:rsidRDefault="0082062C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текущо</w:t>
            </w:r>
          </w:p>
        </w:tc>
      </w:tr>
      <w:tr w:rsidR="00862B1F" w:rsidRPr="0082062C" w:rsidTr="006160E9">
        <w:tc>
          <w:tcPr>
            <w:tcW w:w="4786" w:type="dxa"/>
          </w:tcPr>
          <w:p w:rsidR="00862B1F" w:rsidRPr="00862B1F" w:rsidRDefault="00862B1F" w:rsidP="000D2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Формиране на фокус група в зона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фокус Образование с цел идентифициране на национални проблеми и разработване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GG</w:t>
            </w:r>
          </w:p>
        </w:tc>
        <w:tc>
          <w:tcPr>
            <w:tcW w:w="4502" w:type="dxa"/>
          </w:tcPr>
          <w:p w:rsidR="00862B1F" w:rsidRPr="0082062C" w:rsidRDefault="00862B1F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30.03.2024</w:t>
            </w:r>
            <w:bookmarkStart w:id="0" w:name="_GoBack"/>
            <w:bookmarkEnd w:id="0"/>
          </w:p>
        </w:tc>
      </w:tr>
      <w:tr w:rsidR="00482E08" w:rsidRPr="0082062C" w:rsidTr="006160E9">
        <w:tc>
          <w:tcPr>
            <w:tcW w:w="4786" w:type="dxa"/>
          </w:tcPr>
          <w:p w:rsidR="000D2566" w:rsidRPr="0082062C" w:rsidRDefault="000D2566" w:rsidP="000D2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Изпращане на регулярни писма до клубовете в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Дистрикта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тримесечна база, с които да бъдат запознати с актуалните инициативи и срокове, касаещи работата на ДКФР, както и конкретните текущи инициативи, в т.ч.:</w:t>
            </w:r>
          </w:p>
          <w:p w:rsidR="000D2566" w:rsidRPr="0082062C" w:rsidRDefault="000D2566" w:rsidP="000D25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Кандидатстване за ДГ – септември-октомври</w:t>
            </w:r>
          </w:p>
          <w:p w:rsidR="000D2566" w:rsidRPr="0082062C" w:rsidRDefault="000D2566" w:rsidP="000D25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Кампания за 24-ти октомври – денят за борба с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полиомиелита</w:t>
            </w:r>
            <w:proofErr w:type="spellEnd"/>
          </w:p>
          <w:p w:rsidR="000D2566" w:rsidRPr="0082062C" w:rsidRDefault="000D2566" w:rsidP="000D25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Популяризиране на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Ротари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стипендиите за мир сред клубовете</w:t>
            </w:r>
          </w:p>
          <w:p w:rsidR="000D2566" w:rsidRPr="0082062C" w:rsidRDefault="000D2566" w:rsidP="000D25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на Фондация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Ротари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кампании за набиране на средства</w:t>
            </w:r>
          </w:p>
          <w:p w:rsidR="000D2566" w:rsidRPr="0082062C" w:rsidRDefault="000D2566" w:rsidP="000D25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 за популяризиране на световния ден на околната среда 5 юни/ денят на земята 22 април/ денят на водата 22 март и др. с цел насърчаване на клубовете да генерират идеи за своите проекти (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дистриктни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глобални)</w:t>
            </w:r>
          </w:p>
          <w:p w:rsidR="00482E08" w:rsidRPr="0082062C" w:rsidRDefault="00482E08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482E08" w:rsidRPr="0082062C" w:rsidRDefault="000D2566" w:rsidP="00147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</w:t>
            </w:r>
            <w:r w:rsidR="002A2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616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г, 30.11.2</w:t>
            </w:r>
            <w:r w:rsidR="00616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28.02.2</w:t>
            </w:r>
            <w:r w:rsidR="00616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и 31.05.2</w:t>
            </w:r>
            <w:r w:rsidR="00616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482E08" w:rsidRPr="0082062C" w:rsidTr="006160E9">
        <w:tc>
          <w:tcPr>
            <w:tcW w:w="4786" w:type="dxa"/>
          </w:tcPr>
          <w:p w:rsidR="00482E08" w:rsidRPr="0082062C" w:rsidRDefault="000D2566" w:rsidP="000D25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Редовно включване на материали в бюлетин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Добротворци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относно реализирани успешни проекти, интервюта с носители на 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Paul Harris Fellow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както и с големи дарители и/или 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 donors</w:t>
            </w:r>
          </w:p>
        </w:tc>
        <w:tc>
          <w:tcPr>
            <w:tcW w:w="4502" w:type="dxa"/>
          </w:tcPr>
          <w:p w:rsidR="00482E08" w:rsidRPr="0082062C" w:rsidRDefault="0082062C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тримесечно</w:t>
            </w:r>
          </w:p>
        </w:tc>
      </w:tr>
      <w:tr w:rsidR="00482E08" w:rsidRPr="0082062C" w:rsidTr="006160E9">
        <w:tc>
          <w:tcPr>
            <w:tcW w:w="4786" w:type="dxa"/>
          </w:tcPr>
          <w:p w:rsidR="00482E08" w:rsidRPr="0082062C" w:rsidRDefault="000D2566" w:rsidP="000D25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Стимулиране на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ротари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клубовете да търсят партньорства с РАК, както и обучение на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ротаракторите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принципите на ФР, дарителството и осъществяването на успешни проекти</w:t>
            </w:r>
          </w:p>
        </w:tc>
        <w:tc>
          <w:tcPr>
            <w:tcW w:w="4502" w:type="dxa"/>
          </w:tcPr>
          <w:p w:rsidR="00482E08" w:rsidRPr="0082062C" w:rsidRDefault="0082062C" w:rsidP="003979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текущо</w:t>
            </w:r>
          </w:p>
        </w:tc>
      </w:tr>
      <w:tr w:rsidR="0082062C" w:rsidRPr="0082062C" w:rsidTr="006160E9">
        <w:tc>
          <w:tcPr>
            <w:tcW w:w="4786" w:type="dxa"/>
          </w:tcPr>
          <w:p w:rsidR="0082062C" w:rsidRPr="0082062C" w:rsidRDefault="0082062C" w:rsidP="000D2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Разработване на платформа/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google</w:t>
            </w:r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пространство на ДКФР с цел улесняване подаването и отчитането на апликациите за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дистриктни</w:t>
            </w:r>
            <w:proofErr w:type="spellEnd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062C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грантове</w:t>
            </w:r>
            <w:proofErr w:type="spellEnd"/>
          </w:p>
        </w:tc>
        <w:tc>
          <w:tcPr>
            <w:tcW w:w="4502" w:type="dxa"/>
          </w:tcPr>
          <w:p w:rsidR="0082062C" w:rsidRPr="0082062C" w:rsidRDefault="0082062C" w:rsidP="0079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</w:t>
            </w:r>
            <w:r w:rsidR="00147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792B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820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E10EF9" w:rsidRPr="0082062C" w:rsidRDefault="00E10EF9" w:rsidP="007A185A">
      <w:pPr>
        <w:rPr>
          <w:rFonts w:ascii="Times New Roman" w:hAnsi="Times New Roman" w:cs="Times New Roman"/>
          <w:b/>
          <w:sz w:val="24"/>
          <w:szCs w:val="24"/>
        </w:rPr>
      </w:pPr>
    </w:p>
    <w:sectPr w:rsidR="00E10EF9" w:rsidRPr="008206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8D" w:rsidRDefault="00D05F8D" w:rsidP="003979C7">
      <w:pPr>
        <w:spacing w:after="0" w:line="240" w:lineRule="auto"/>
      </w:pPr>
      <w:r>
        <w:separator/>
      </w:r>
    </w:p>
  </w:endnote>
  <w:endnote w:type="continuationSeparator" w:id="0">
    <w:p w:rsidR="00D05F8D" w:rsidRDefault="00D05F8D" w:rsidP="003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8D" w:rsidRDefault="00D05F8D" w:rsidP="003979C7">
      <w:pPr>
        <w:spacing w:after="0" w:line="240" w:lineRule="auto"/>
      </w:pPr>
      <w:r>
        <w:separator/>
      </w:r>
    </w:p>
  </w:footnote>
  <w:footnote w:type="continuationSeparator" w:id="0">
    <w:p w:rsidR="00D05F8D" w:rsidRDefault="00D05F8D" w:rsidP="0039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08" w:rsidRPr="00E82EDE" w:rsidRDefault="00482E08" w:rsidP="00482E08">
    <w:pPr>
      <w:pStyle w:val="Header"/>
      <w:rPr>
        <w:sz w:val="16"/>
        <w:szCs w:val="16"/>
      </w:rPr>
    </w:pPr>
    <w:r>
      <w:t xml:space="preserve"> </w:t>
    </w:r>
    <w:r>
      <w:rPr>
        <w:noProof/>
        <w:lang w:val="en-US"/>
      </w:rPr>
      <w:drawing>
        <wp:inline distT="0" distB="0" distL="0" distR="0" wp14:anchorId="2BEE73C2" wp14:editId="75DB9843">
          <wp:extent cx="1247775" cy="466725"/>
          <wp:effectExtent l="0" t="0" r="9525" b="9525"/>
          <wp:docPr id="1" name="Picture 1" descr="D:\_ROTARY\Logos\TRF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ROTARY\Logos\TRF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 w:rsidR="002909CB">
      <w:rPr>
        <w:lang w:val="en-US"/>
      </w:rPr>
      <w:t xml:space="preserve">     </w:t>
    </w:r>
    <w:r>
      <w:t xml:space="preserve">           </w:t>
    </w:r>
  </w:p>
  <w:p w:rsidR="002909CB" w:rsidRPr="00147648" w:rsidRDefault="00482E08" w:rsidP="00147648">
    <w:pPr>
      <w:pStyle w:val="Header"/>
      <w:rPr>
        <w:lang w:val="en-US"/>
      </w:rPr>
    </w:pPr>
    <w:r>
      <w:t xml:space="preserve">                                                                                        </w:t>
    </w:r>
    <w:r w:rsidR="00992F92">
      <w:t xml:space="preserve">           </w:t>
    </w:r>
    <w:r>
      <w:t xml:space="preserve">       </w:t>
    </w:r>
    <w:r w:rsidR="00992F92">
      <w:t xml:space="preserve">                     </w:t>
    </w:r>
    <w:r w:rsidR="002A2281">
      <w:t xml:space="preserve"> </w:t>
    </w:r>
    <w:r w:rsidR="002909CB">
      <w:t xml:space="preserve">     </w:t>
    </w:r>
    <w:r w:rsidR="00147648">
      <w:t xml:space="preserve">                             </w:t>
    </w:r>
    <w:r w:rsidR="002909CB" w:rsidRPr="002909CB">
      <w:rPr>
        <w:sz w:val="28"/>
        <w:szCs w:val="28"/>
      </w:rPr>
      <w:t xml:space="preserve">                                                                                                  </w:t>
    </w:r>
    <w:r w:rsidR="002909C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D0B"/>
      </v:shape>
    </w:pict>
  </w:numPicBullet>
  <w:abstractNum w:abstractNumId="0">
    <w:nsid w:val="545D2E55"/>
    <w:multiLevelType w:val="hybridMultilevel"/>
    <w:tmpl w:val="43A0E55C"/>
    <w:lvl w:ilvl="0" w:tplc="54909D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E05615"/>
    <w:multiLevelType w:val="hybridMultilevel"/>
    <w:tmpl w:val="D21038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06723"/>
    <w:multiLevelType w:val="hybridMultilevel"/>
    <w:tmpl w:val="4AAC03F2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F9"/>
    <w:rsid w:val="000D2566"/>
    <w:rsid w:val="00147648"/>
    <w:rsid w:val="001866CB"/>
    <w:rsid w:val="001A4EB9"/>
    <w:rsid w:val="002909CB"/>
    <w:rsid w:val="002A2281"/>
    <w:rsid w:val="00372C2D"/>
    <w:rsid w:val="003979C7"/>
    <w:rsid w:val="003E2C9F"/>
    <w:rsid w:val="004542C0"/>
    <w:rsid w:val="00482E08"/>
    <w:rsid w:val="005058D1"/>
    <w:rsid w:val="006160E9"/>
    <w:rsid w:val="00667814"/>
    <w:rsid w:val="007018B0"/>
    <w:rsid w:val="007169C6"/>
    <w:rsid w:val="00792BAE"/>
    <w:rsid w:val="007A185A"/>
    <w:rsid w:val="0082062C"/>
    <w:rsid w:val="00862B1F"/>
    <w:rsid w:val="00912C1C"/>
    <w:rsid w:val="00992F92"/>
    <w:rsid w:val="00A22FFF"/>
    <w:rsid w:val="00A82729"/>
    <w:rsid w:val="00AD6227"/>
    <w:rsid w:val="00AE4DE5"/>
    <w:rsid w:val="00AE5955"/>
    <w:rsid w:val="00D05F8D"/>
    <w:rsid w:val="00E10EF9"/>
    <w:rsid w:val="00EC7D54"/>
    <w:rsid w:val="00E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09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F92"/>
  </w:style>
  <w:style w:type="paragraph" w:styleId="Footer">
    <w:name w:val="footer"/>
    <w:basedOn w:val="Normal"/>
    <w:link w:val="FooterChar"/>
    <w:uiPriority w:val="99"/>
    <w:unhideWhenUsed/>
    <w:rsid w:val="0099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92"/>
  </w:style>
  <w:style w:type="paragraph" w:styleId="BalloonText">
    <w:name w:val="Balloon Text"/>
    <w:basedOn w:val="Normal"/>
    <w:link w:val="BalloonTextChar"/>
    <w:uiPriority w:val="99"/>
    <w:semiHidden/>
    <w:unhideWhenUsed/>
    <w:rsid w:val="0066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8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2909CB"/>
    <w:pPr>
      <w:widowControl w:val="0"/>
      <w:autoSpaceDE w:val="0"/>
      <w:autoSpaceDN w:val="0"/>
      <w:spacing w:after="0" w:line="601" w:lineRule="exact"/>
      <w:ind w:left="120"/>
    </w:pPr>
    <w:rPr>
      <w:rFonts w:ascii="Tahoma" w:eastAsia="Tahoma" w:hAnsi="Tahoma" w:cs="Tahoma"/>
      <w:b/>
      <w:bCs/>
      <w:sz w:val="55"/>
      <w:szCs w:val="55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2909CB"/>
    <w:rPr>
      <w:rFonts w:ascii="Tahoma" w:eastAsia="Tahoma" w:hAnsi="Tahoma" w:cs="Tahoma"/>
      <w:b/>
      <w:bCs/>
      <w:sz w:val="55"/>
      <w:szCs w:val="5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F92"/>
  </w:style>
  <w:style w:type="paragraph" w:styleId="Footer">
    <w:name w:val="footer"/>
    <w:basedOn w:val="Normal"/>
    <w:link w:val="FooterChar"/>
    <w:uiPriority w:val="99"/>
    <w:unhideWhenUsed/>
    <w:rsid w:val="0099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92"/>
  </w:style>
  <w:style w:type="paragraph" w:styleId="BalloonText">
    <w:name w:val="Balloon Text"/>
    <w:basedOn w:val="Normal"/>
    <w:link w:val="BalloonTextChar"/>
    <w:uiPriority w:val="99"/>
    <w:semiHidden/>
    <w:unhideWhenUsed/>
    <w:rsid w:val="0066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8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2909CB"/>
    <w:pPr>
      <w:widowControl w:val="0"/>
      <w:autoSpaceDE w:val="0"/>
      <w:autoSpaceDN w:val="0"/>
      <w:spacing w:after="0" w:line="601" w:lineRule="exact"/>
      <w:ind w:left="120"/>
    </w:pPr>
    <w:rPr>
      <w:rFonts w:ascii="Tahoma" w:eastAsia="Tahoma" w:hAnsi="Tahoma" w:cs="Tahoma"/>
      <w:b/>
      <w:bCs/>
      <w:sz w:val="55"/>
      <w:szCs w:val="55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2909CB"/>
    <w:rPr>
      <w:rFonts w:ascii="Tahoma" w:eastAsia="Tahoma" w:hAnsi="Tahoma" w:cs="Tahoma"/>
      <w:b/>
      <w:bCs/>
      <w:sz w:val="55"/>
      <w:szCs w:val="5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38EB-D452-458D-BDD5-8463FDF1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Nedialka R ROSSENOVA</dc:creator>
  <cp:lastModifiedBy>User</cp:lastModifiedBy>
  <cp:revision>4</cp:revision>
  <dcterms:created xsi:type="dcterms:W3CDTF">2022-12-04T17:52:00Z</dcterms:created>
  <dcterms:modified xsi:type="dcterms:W3CDTF">2024-02-27T18:52:00Z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2021-08-03T17:34:55Z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25f1ddd1-dc27-4f62-999e-752e658a54e9</vt:lpwstr>
  </property>
  <property fmtid="{D5CDD505-2E9C-101B-9397-08002B2CF9AE}" pid="8" name="MSIP_Label_2a6524ed-fb1a-49fd-bafe-15c5e5ffd047_ContentBits">
    <vt:lpwstr>0</vt:lpwstr>
  </property>
</Properties>
</file>